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F1902" w14:textId="77777777" w:rsidR="00C6532F" w:rsidRDefault="00000000">
      <w:pPr>
        <w:spacing w:before="600" w:after="40"/>
        <w:jc w:val="center"/>
      </w:pPr>
      <w:r>
        <w:rPr>
          <w:b/>
          <w:bCs/>
          <w:color w:val="1F3864"/>
          <w:sz w:val="40"/>
          <w:szCs w:val="40"/>
        </w:rPr>
        <w:t>Koncepcja systemu składek członkowskich KSM</w:t>
      </w:r>
    </w:p>
    <w:p w14:paraId="235F47DB" w14:textId="77777777" w:rsidR="00C6532F" w:rsidRDefault="00000000">
      <w:pPr>
        <w:spacing w:after="40"/>
        <w:jc w:val="center"/>
      </w:pPr>
      <w:r>
        <w:rPr>
          <w:i/>
          <w:iCs/>
          <w:color w:val="595959"/>
          <w:sz w:val="24"/>
          <w:szCs w:val="24"/>
        </w:rPr>
        <w:t>Zbieranie, ewidencja i podział składek w oparciu o jedno konto Fundacji „Gotów” jako organizatora</w:t>
      </w:r>
    </w:p>
    <w:p w14:paraId="19546624" w14:textId="77777777" w:rsidR="00C6532F" w:rsidRDefault="00000000">
      <w:pPr>
        <w:spacing w:after="400"/>
        <w:jc w:val="center"/>
      </w:pPr>
      <w:r>
        <w:rPr>
          <w:color w:val="595959"/>
        </w:rPr>
        <w:t>Skala docelowa: ok. 25–30 diecezji · 3–4 tys. członków + ok. tyle samo kandydatów · rozwiązanie skalowalne</w:t>
      </w:r>
    </w:p>
    <w:p w14:paraId="55DF34CA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1. Cel i założenia</w:t>
      </w:r>
    </w:p>
    <w:p w14:paraId="6EF90EAF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System ma umożliwić Fundacji „Gotów” pełnienie roli organizatora zbiórki składek członkowskich Katolickiego Stowarzyszenia Młodzieży: z jednego punktu zebrać składki od członków i kandydatów, automatycznie rozdzielić je pomiędzy poszczególne diecezje oraz strukturę krajową KSM, a jednocześnie prowadzić przejrzystą ewidencję dostępną dla skarbników na każdym poziomie organizacji.</w:t>
      </w:r>
    </w:p>
    <w:p w14:paraId="63B53F97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Kluczowa zasada: </w:t>
      </w:r>
      <w:r>
        <w:rPr>
          <w:sz w:val="22"/>
          <w:szCs w:val="22"/>
        </w:rPr>
        <w:t>Fundacja „Gotów” jest wyłącznie organizatorem i ewidencjonującym — faktycznego podziału i przekazania środków dokonuje licencjonowany operator płatności, dzięki czemu Fundacja nie staje się instytucją płatniczą pośredniczącą w cudzych środkach.</w:t>
      </w:r>
    </w:p>
    <w:p w14:paraId="3B5572FA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Wymagania podstawowe</w:t>
      </w:r>
    </w:p>
    <w:p w14:paraId="5828A29B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Jedno źródło prawdy o członkach i kandydatach (unikalny identyfikator, przypisanie do parafii/oddziału i diecezji, status).</w:t>
      </w:r>
    </w:p>
    <w:p w14:paraId="29F30095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Automatyczny podział wpłaty na część parafialną / diecezjalną / krajową według ustalonych reguł.</w:t>
      </w:r>
    </w:p>
    <w:p w14:paraId="6A6A19A9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Panele dla skarbników: każdy widzi swój poziom — kto zapłacił, kto zalega, ile zebrano.</w:t>
      </w:r>
    </w:p>
    <w:p w14:paraId="036757D1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Dwustopniowa weryfikacja wpłat („cztery oczy”) i okresowe uzgadnianie na każdym poziomie.</w:t>
      </w:r>
    </w:p>
    <w:p w14:paraId="2EA0A439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Zgodność z RODO oraz z zasadami księgowego ujęcia składek.</w:t>
      </w:r>
    </w:p>
    <w:p w14:paraId="63C8FA7E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2. Architektura systemu (trzy warstwy)</w:t>
      </w:r>
    </w:p>
    <w:p w14:paraId="303EA12C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Rozwiązanie składa się z trzech warstw, które łączymy z gotowych klocków zamiast budować oprogramowanie od zera: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C6532F" w14:paraId="173D6C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DB9CFF3" w14:textId="77777777" w:rsidR="00C6532F" w:rsidRDefault="00000000">
            <w:r>
              <w:rPr>
                <w:b/>
                <w:bCs/>
                <w:color w:val="FFFFFF"/>
              </w:rPr>
              <w:t>Warstwa</w:t>
            </w:r>
          </w:p>
        </w:tc>
        <w:tc>
          <w:tcPr>
            <w:tcW w:w="64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C6B9B9C" w14:textId="77777777" w:rsidR="00C6532F" w:rsidRDefault="00000000">
            <w:r>
              <w:rPr>
                <w:b/>
                <w:bCs/>
                <w:color w:val="FFFFFF"/>
              </w:rPr>
              <w:t>Rola i narzędzie</w:t>
            </w:r>
          </w:p>
        </w:tc>
      </w:tr>
      <w:tr w:rsidR="00C6532F" w14:paraId="664FF54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8169ED" w14:textId="77777777" w:rsidR="00C6532F" w:rsidRDefault="00000000">
            <w:r>
              <w:rPr>
                <w:color w:val="000000"/>
              </w:rPr>
              <w:t>1. Rejestr członków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1C965B7" w14:textId="77777777" w:rsidR="00C6532F" w:rsidRDefault="00000000">
            <w:pPr>
              <w:jc w:val="center"/>
            </w:pPr>
            <w:r>
              <w:rPr>
                <w:color w:val="000000"/>
              </w:rPr>
              <w:t>Jedno źródło prawdy: baza członków i kandydatów z unikalnym ID, parafią/oddziałem, diecezją i statusem. Podstawa dla składek i paneli.</w:t>
            </w:r>
          </w:p>
        </w:tc>
      </w:tr>
      <w:tr w:rsidR="00C6532F" w14:paraId="267EAABB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48239F4" w14:textId="77777777" w:rsidR="00C6532F" w:rsidRDefault="00000000">
            <w:r>
              <w:rPr>
                <w:color w:val="000000"/>
              </w:rPr>
              <w:t>2. System składkowy („mózg”)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F61B36" w14:textId="77777777" w:rsidR="00C6532F" w:rsidRDefault="00000000">
            <w:pPr>
              <w:jc w:val="center"/>
            </w:pPr>
            <w:r>
              <w:rPr>
                <w:color w:val="000000"/>
              </w:rPr>
              <w:t xml:space="preserve">Ewidencja, panele per poziom, przypomnienia, statusy opłacone/zaległe. Dedykowany system z obsługą struktury oddziałów i ról (np. Wpłacam / </w:t>
            </w:r>
            <w:proofErr w:type="spellStart"/>
            <w:r>
              <w:rPr>
                <w:color w:val="000000"/>
              </w:rPr>
              <w:t>SzybkieSkładki</w:t>
            </w:r>
            <w:proofErr w:type="spellEnd"/>
            <w:r>
              <w:rPr>
                <w:color w:val="000000"/>
              </w:rPr>
              <w:t xml:space="preserve"> / system członkowski).</w:t>
            </w:r>
          </w:p>
        </w:tc>
      </w:tr>
      <w:tr w:rsidR="00C6532F" w14:paraId="7CFE8B1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687FAE" w14:textId="77777777" w:rsidR="00C6532F" w:rsidRDefault="00000000">
            <w:r>
              <w:rPr>
                <w:color w:val="000000"/>
              </w:rPr>
              <w:t>3. Płatności i podział</w:t>
            </w:r>
          </w:p>
        </w:tc>
        <w:tc>
          <w:tcPr>
            <w:tcW w:w="64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F71573" w14:textId="77777777" w:rsidR="00C6532F" w:rsidRDefault="00000000">
            <w:pPr>
              <w:jc w:val="center"/>
            </w:pPr>
            <w:r>
              <w:rPr>
                <w:color w:val="000000"/>
              </w:rPr>
              <w:t xml:space="preserve">Bramka online (BLIK, szybki przelew, karta) + wirtualne rachunki do identyfikacji przelewów; operator </w:t>
            </w:r>
            <w:proofErr w:type="spellStart"/>
            <w:r>
              <w:rPr>
                <w:color w:val="000000"/>
              </w:rPr>
              <w:t>split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payment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tpay</w:t>
            </w:r>
            <w:proofErr w:type="spellEnd"/>
            <w:r>
              <w:rPr>
                <w:color w:val="000000"/>
              </w:rPr>
              <w:t xml:space="preserve"> / Przelewy24 Marketplace) do automatycznego rozdziału środków.</w:t>
            </w:r>
          </w:p>
        </w:tc>
      </w:tr>
    </w:tbl>
    <w:p w14:paraId="4C2A8835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3. Dobór narzędzi</w:t>
      </w:r>
    </w:p>
    <w:p w14:paraId="16B84288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System składkowy (ewidencja i panele)</w:t>
      </w:r>
    </w:p>
    <w:p w14:paraId="35DD16C0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Sercem rozwiązania jest dedykowany system składkowy obsługujący strukturę hierarchiczną (parafia → diecezja → kraj) oraz role. To jedyna warstwa, która daje skarbnikowi widok „kto zapłacił, a kto nie”. Przy ok. 30 jednostkach i 6–8 tys. osób kluczowym kryterium wyboru jest natywna obsługa oddziałów i uprawnień per jednostka.</w:t>
      </w:r>
    </w:p>
    <w:p w14:paraId="7DBE9831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lastRenderedPageBreak/>
        <w:t>Operator płatności z podziałem (</w:t>
      </w:r>
      <w:proofErr w:type="spellStart"/>
      <w:r>
        <w:rPr>
          <w:b/>
          <w:bCs/>
          <w:color w:val="2E5AAC"/>
          <w:sz w:val="24"/>
          <w:szCs w:val="24"/>
        </w:rPr>
        <w:t>split</w:t>
      </w:r>
      <w:proofErr w:type="spellEnd"/>
      <w:r>
        <w:rPr>
          <w:b/>
          <w:bCs/>
          <w:color w:val="2E5AAC"/>
          <w:sz w:val="24"/>
          <w:szCs w:val="24"/>
        </w:rPr>
        <w:t xml:space="preserve"> </w:t>
      </w:r>
      <w:proofErr w:type="spellStart"/>
      <w:r>
        <w:rPr>
          <w:b/>
          <w:bCs/>
          <w:color w:val="2E5AAC"/>
          <w:sz w:val="24"/>
          <w:szCs w:val="24"/>
        </w:rPr>
        <w:t>payment</w:t>
      </w:r>
      <w:proofErr w:type="spellEnd"/>
      <w:r>
        <w:rPr>
          <w:b/>
          <w:bCs/>
          <w:color w:val="2E5AAC"/>
          <w:sz w:val="24"/>
          <w:szCs w:val="24"/>
        </w:rPr>
        <w:t xml:space="preserve"> / </w:t>
      </w:r>
      <w:proofErr w:type="spellStart"/>
      <w:r>
        <w:rPr>
          <w:b/>
          <w:bCs/>
          <w:color w:val="2E5AAC"/>
          <w:sz w:val="24"/>
          <w:szCs w:val="24"/>
        </w:rPr>
        <w:t>marketplace</w:t>
      </w:r>
      <w:proofErr w:type="spellEnd"/>
      <w:r>
        <w:rPr>
          <w:b/>
          <w:bCs/>
          <w:color w:val="2E5AAC"/>
          <w:sz w:val="24"/>
          <w:szCs w:val="24"/>
        </w:rPr>
        <w:t>)</w:t>
      </w:r>
    </w:p>
    <w:p w14:paraId="13E184D8" w14:textId="77777777" w:rsidR="00C6532F" w:rsidRDefault="00000000">
      <w:pPr>
        <w:spacing w:after="120" w:line="276" w:lineRule="auto"/>
      </w:pPr>
      <w:proofErr w:type="spellStart"/>
      <w:r>
        <w:rPr>
          <w:sz w:val="22"/>
          <w:szCs w:val="22"/>
        </w:rPr>
        <w:t>tpay</w:t>
      </w:r>
      <w:proofErr w:type="spellEnd"/>
      <w:r>
        <w:rPr>
          <w:sz w:val="22"/>
          <w:szCs w:val="22"/>
        </w:rPr>
        <w:t xml:space="preserve"> Marketplace oraz Przelewy24 Marketplace pozwalają, by pojedyncza wpłata została w czasie rzeczywistym automatycznie podzielona i przekazana na konta wielu odbiorców (diecezji), a organizator pobrał ustaloną część. To licencjonowany operator wykonuje podział — dlatego Fundacja pozostaje tylko organizatorem.</w:t>
      </w:r>
    </w:p>
    <w:p w14:paraId="4DB1FB74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Wirtualne rachunki bankowe (identyfikacja wpłat)</w:t>
      </w:r>
    </w:p>
    <w:p w14:paraId="400878B1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Dla wpłat przelewem tradycyjnym każdy członek (lub każda diecezja) otrzymuje własny numer wirtualnego subkonta. Bank sam rozpoznaje, kto zapłacił, bez czytania tytułów przelewu — to najsolidniejsza identyfikacja przy tej skali.</w:t>
      </w:r>
    </w:p>
    <w:p w14:paraId="200AF931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4. Model składki i przepływ środków</w:t>
      </w:r>
    </w:p>
    <w:p w14:paraId="60068CF0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Reguły składki są decyzją organizacyjną, którą system tylko odwzorowuje. Do ustalenia: kwota, okres (rok/kwartał), różnica członek vs kandydat oraz procentowy podział wpływu. Przykładowy podział (do zatwierdzenia przez Prezydium):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2000"/>
        <w:gridCol w:w="2000"/>
        <w:gridCol w:w="2000"/>
      </w:tblGrid>
      <w:tr w:rsidR="00C6532F" w14:paraId="68E8B99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59BF9B" w14:textId="77777777" w:rsidR="00C6532F" w:rsidRDefault="00000000">
            <w:r>
              <w:rPr>
                <w:b/>
                <w:bCs/>
                <w:color w:val="FFFFFF"/>
              </w:rPr>
              <w:t>Poziom</w:t>
            </w:r>
          </w:p>
        </w:tc>
        <w:tc>
          <w:tcPr>
            <w:tcW w:w="20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189724" w14:textId="77777777" w:rsidR="00C6532F" w:rsidRDefault="00000000">
            <w:r>
              <w:rPr>
                <w:b/>
                <w:bCs/>
                <w:color w:val="FFFFFF"/>
              </w:rPr>
              <w:t>Udział %</w:t>
            </w:r>
          </w:p>
        </w:tc>
        <w:tc>
          <w:tcPr>
            <w:tcW w:w="20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6B2768" w14:textId="77777777" w:rsidR="00C6532F" w:rsidRDefault="00000000">
            <w:r>
              <w:rPr>
                <w:b/>
                <w:bCs/>
                <w:color w:val="FFFFFF"/>
              </w:rPr>
              <w:t>Trafia na</w:t>
            </w:r>
          </w:p>
        </w:tc>
        <w:tc>
          <w:tcPr>
            <w:tcW w:w="20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D386D7" w14:textId="77777777" w:rsidR="00C6532F" w:rsidRDefault="00000000">
            <w:r>
              <w:rPr>
                <w:b/>
                <w:bCs/>
                <w:color w:val="FFFFFF"/>
              </w:rPr>
              <w:t>Widoczność</w:t>
            </w:r>
          </w:p>
        </w:tc>
      </w:tr>
      <w:tr w:rsidR="00C6532F" w14:paraId="485328FF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3242394" w14:textId="77777777" w:rsidR="00C6532F" w:rsidRDefault="00000000">
            <w:r>
              <w:rPr>
                <w:color w:val="000000"/>
              </w:rPr>
              <w:t>Parafia / oddział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C75C32D" w14:textId="77777777" w:rsidR="00C6532F" w:rsidRDefault="00000000">
            <w:pPr>
              <w:jc w:val="center"/>
            </w:pPr>
            <w:r>
              <w:rPr>
                <w:color w:val="000000"/>
              </w:rPr>
              <w:t>np. 20%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CCD6A18" w14:textId="77777777" w:rsidR="00C6532F" w:rsidRDefault="00000000">
            <w:pPr>
              <w:jc w:val="center"/>
            </w:pPr>
            <w:r>
              <w:rPr>
                <w:color w:val="000000"/>
              </w:rPr>
              <w:t>subkonto diecezji (pula parafialna)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F6BDEE7" w14:textId="77777777" w:rsidR="00C6532F" w:rsidRDefault="00000000">
            <w:pPr>
              <w:jc w:val="center"/>
            </w:pPr>
            <w:r>
              <w:rPr>
                <w:color w:val="000000"/>
              </w:rPr>
              <w:t>skarbnik parafialny</w:t>
            </w:r>
          </w:p>
        </w:tc>
      </w:tr>
      <w:tr w:rsidR="00C6532F" w14:paraId="43F02D9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5899C0" w14:textId="77777777" w:rsidR="00C6532F" w:rsidRDefault="00000000">
            <w:r>
              <w:rPr>
                <w:color w:val="000000"/>
              </w:rPr>
              <w:t>Diecezja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70F2FCC" w14:textId="77777777" w:rsidR="00C6532F" w:rsidRDefault="00000000">
            <w:pPr>
              <w:jc w:val="center"/>
            </w:pPr>
            <w:r>
              <w:rPr>
                <w:color w:val="000000"/>
              </w:rPr>
              <w:t>np. 50%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CA95ECE" w14:textId="77777777" w:rsidR="00C6532F" w:rsidRDefault="00000000">
            <w:pPr>
              <w:jc w:val="center"/>
            </w:pPr>
            <w:r>
              <w:rPr>
                <w:color w:val="000000"/>
              </w:rPr>
              <w:t>wirtualny rachunek diecezji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8A6D96E" w14:textId="77777777" w:rsidR="00C6532F" w:rsidRDefault="00000000">
            <w:pPr>
              <w:jc w:val="center"/>
            </w:pPr>
            <w:r>
              <w:rPr>
                <w:color w:val="000000"/>
              </w:rPr>
              <w:t>skarbnik diecezjalny</w:t>
            </w:r>
          </w:p>
        </w:tc>
      </w:tr>
      <w:tr w:rsidR="00C6532F" w14:paraId="19CCA01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11275B" w14:textId="77777777" w:rsidR="00C6532F" w:rsidRDefault="00000000">
            <w:r>
              <w:rPr>
                <w:color w:val="000000"/>
              </w:rPr>
              <w:t>KSM krajowy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1FCEC9" w14:textId="77777777" w:rsidR="00C6532F" w:rsidRDefault="00000000">
            <w:pPr>
              <w:jc w:val="center"/>
            </w:pPr>
            <w:r>
              <w:rPr>
                <w:color w:val="000000"/>
              </w:rPr>
              <w:t>np. 30%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84CD142" w14:textId="77777777" w:rsidR="00C6532F" w:rsidRDefault="00000000">
            <w:pPr>
              <w:jc w:val="center"/>
            </w:pPr>
            <w:r>
              <w:rPr>
                <w:color w:val="000000"/>
              </w:rPr>
              <w:t>konto krajowe KSM</w:t>
            </w:r>
          </w:p>
        </w:tc>
        <w:tc>
          <w:tcPr>
            <w:tcW w:w="20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6049B75" w14:textId="77777777" w:rsidR="00C6532F" w:rsidRDefault="00000000">
            <w:pPr>
              <w:jc w:val="center"/>
            </w:pPr>
            <w:r>
              <w:rPr>
                <w:color w:val="000000"/>
              </w:rPr>
              <w:t>skarbnik krajowy</w:t>
            </w:r>
          </w:p>
        </w:tc>
      </w:tr>
    </w:tbl>
    <w:p w14:paraId="5A272C62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Przepływ: </w:t>
      </w:r>
      <w:r>
        <w:rPr>
          <w:sz w:val="22"/>
          <w:szCs w:val="22"/>
        </w:rPr>
        <w:t xml:space="preserve">członek/kandydat płaci raz (BLIK/przelew) → operator </w:t>
      </w:r>
      <w:proofErr w:type="spellStart"/>
      <w:r>
        <w:rPr>
          <w:sz w:val="22"/>
          <w:szCs w:val="22"/>
        </w:rPr>
        <w:t>split</w:t>
      </w:r>
      <w:proofErr w:type="spellEnd"/>
      <w:r>
        <w:rPr>
          <w:sz w:val="22"/>
          <w:szCs w:val="22"/>
        </w:rPr>
        <w:t xml:space="preserve"> dzieli wpłatę wg reguły → środki trafiają na właściwe rachunki diecezji i konto krajowe → system składkowy odnotowuje wpłatę i aktualizuje status osoby oraz salda na wszystkich poziomach.</w:t>
      </w:r>
    </w:p>
    <w:p w14:paraId="2BDEA01E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5. Warianty realizacji: ręczny i automatyczny (do wyboru)</w:t>
      </w:r>
    </w:p>
    <w:p w14:paraId="16B163AF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Zasada nadrzędna: </w:t>
      </w:r>
      <w:r>
        <w:rPr>
          <w:sz w:val="22"/>
          <w:szCs w:val="22"/>
        </w:rPr>
        <w:t>system udostępnia dwie równoprawne drogi zbierania składek, a każda diecezja i parafia wybiera tę, która jej odpowiada. Nic nie jest narzucone — obie drogi zasilają jedną, wspólną ewidencję i te same panele, więc na poziomie krajowym obraz pozostaje spójny niezależnie od wybranej metody.</w:t>
      </w:r>
    </w:p>
    <w:p w14:paraId="2E4A00AD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Wariant A — ręczny (tradycyjny)</w:t>
      </w:r>
    </w:p>
    <w:p w14:paraId="6808A6FD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Składki zbierane gotówką lub zwykłym przelewem na rachunek diecezji/parafii.</w:t>
      </w:r>
    </w:p>
    <w:p w14:paraId="2EFB3651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Skarbnik parafialny wpisuje wpłaty do systemu (formularz/arkusz), skarbnik diecezjalny je weryfikuje i zatwierdza.</w:t>
      </w:r>
    </w:p>
    <w:p w14:paraId="765F854F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Zaleta: prostota, brak prowizji operatora, oparcie o znane nawyki. Wada: więcej pracy ręcznej i wolniejsza identyfikacja.</w:t>
      </w:r>
    </w:p>
    <w:p w14:paraId="498A1744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Wariant B — automatyczny</w:t>
      </w:r>
    </w:p>
    <w:p w14:paraId="51AB7760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Płatność online (BLIK/przelew/karta) z automatyczną identyfikacją (ID lub wirtualny rachunek) i automatycznym podziałem przez operatora.</w:t>
      </w:r>
    </w:p>
    <w:p w14:paraId="3A0F7864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Wpłata natychmiast trafia do ewidencji i aktualizuje status oraz salda.</w:t>
      </w:r>
    </w:p>
    <w:p w14:paraId="7E8A57FC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Zaleta: minimum pracy ręcznej, natychmiastowy status, automatyczny rozdział środków. Wada: prowizja operatora i wdrożenie integracji.</w:t>
      </w:r>
    </w:p>
    <w:p w14:paraId="1C5E5F93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Wspólny mianownik: </w:t>
      </w:r>
      <w:r>
        <w:rPr>
          <w:sz w:val="22"/>
          <w:szCs w:val="22"/>
        </w:rPr>
        <w:t>obie ścieżki prowadzą do tej samej bazy i tych samych raportów. Diecezja może zacząć od wariantu ręcznego i przejść na automatyczny w dowolnym momencie, bez utraty danych.</w:t>
      </w:r>
    </w:p>
    <w:p w14:paraId="6B855C26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lastRenderedPageBreak/>
        <w:t>6. Podział weryfikacyjny (kontrola „cztery oczy”)</w:t>
      </w:r>
    </w:p>
    <w:p w14:paraId="762CFE29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Aby ewidencja była wiarygodna, wpłaty przechodzą ścieżkę weryfikacji zależną od kanału:</w:t>
      </w:r>
    </w:p>
    <w:p w14:paraId="371F5B83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Wpłata online (BLIK/przelew/karta) — księgowana automatycznie i od razu potwierdzona przez system (identyfikacja po ID / wirtualnym rachunku).</w:t>
      </w:r>
    </w:p>
    <w:p w14:paraId="49068ABA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Wpłata gotówkowa — skarbnik parafialny wprowadza wpłatę → skarbnik diecezjalny ją weryfikuje i zatwierdza → dopiero wtedy staje się widoczna i policzona na poziomie krajowym.</w:t>
      </w:r>
    </w:p>
    <w:p w14:paraId="1B04EF1E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Uzgodnienie okresowe (miesięczne/kwartalne) — każdy poziom „domyka” okres: skarbnik parafialny potwierdza swój oddział, diecezjalny zatwierdza diecezję, krajowy zamyka rozliczenie krajowe.</w:t>
      </w:r>
    </w:p>
    <w:p w14:paraId="27561ACE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Dzięki temu żadna wpłata gotówkowa nie jest liczona bez potwierdzenia przez drugą osobę, a odpowiedzialność jest jednoznacznie przypisana do poziomu.</w:t>
      </w:r>
    </w:p>
    <w:p w14:paraId="2D4F2090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7. Role i uprawnienia skarbnika (3 poziomy)</w:t>
      </w:r>
    </w:p>
    <w:p w14:paraId="4FA0F1FA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Macierz uprawnień. Legenda: ✓ pełny dostęp · ◐ ograniczony do własnej jednostki · — brak.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800"/>
        <w:gridCol w:w="1800"/>
        <w:gridCol w:w="1800"/>
      </w:tblGrid>
      <w:tr w:rsidR="00C6532F" w14:paraId="7970D82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6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C6FF077" w14:textId="77777777" w:rsidR="00C6532F" w:rsidRDefault="00000000">
            <w:r>
              <w:rPr>
                <w:b/>
                <w:bCs/>
                <w:color w:val="FFFFFF"/>
              </w:rPr>
              <w:t>Uprawnienie</w:t>
            </w:r>
          </w:p>
        </w:tc>
        <w:tc>
          <w:tcPr>
            <w:tcW w:w="18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D68ED9C" w14:textId="77777777" w:rsidR="00C6532F" w:rsidRDefault="00000000">
            <w:r>
              <w:rPr>
                <w:b/>
                <w:bCs/>
                <w:color w:val="FFFFFF"/>
              </w:rPr>
              <w:t>Parafialny</w:t>
            </w:r>
          </w:p>
        </w:tc>
        <w:tc>
          <w:tcPr>
            <w:tcW w:w="18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D702E32" w14:textId="77777777" w:rsidR="00C6532F" w:rsidRDefault="00000000">
            <w:r>
              <w:rPr>
                <w:b/>
                <w:bCs/>
                <w:color w:val="FFFFFF"/>
              </w:rPr>
              <w:t>Diecezjalny</w:t>
            </w:r>
          </w:p>
        </w:tc>
        <w:tc>
          <w:tcPr>
            <w:tcW w:w="18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3A91AAB" w14:textId="77777777" w:rsidR="00C6532F" w:rsidRDefault="00000000">
            <w:r>
              <w:rPr>
                <w:b/>
                <w:bCs/>
                <w:color w:val="FFFFFF"/>
              </w:rPr>
              <w:t>Krajowy</w:t>
            </w:r>
          </w:p>
        </w:tc>
      </w:tr>
      <w:tr w:rsidR="00C6532F" w14:paraId="5ACD1ABE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922302E" w14:textId="77777777" w:rsidR="00C6532F" w:rsidRDefault="00000000">
            <w:r>
              <w:rPr>
                <w:color w:val="000000"/>
              </w:rPr>
              <w:t>Podgląd członków/kandydatów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9F3C0A" w14:textId="77777777" w:rsidR="00C6532F" w:rsidRDefault="00000000">
            <w:pPr>
              <w:jc w:val="center"/>
            </w:pPr>
            <w:r>
              <w:rPr>
                <w:color w:val="000000"/>
              </w:rPr>
              <w:t>◐ własna parafia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ACF11B2" w14:textId="77777777" w:rsidR="00C6532F" w:rsidRDefault="00000000">
            <w:pPr>
              <w:jc w:val="center"/>
            </w:pPr>
            <w:r>
              <w:rPr>
                <w:color w:val="000000"/>
              </w:rPr>
              <w:t>◐ własna diecezja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4E686C5" w14:textId="77777777" w:rsidR="00C6532F" w:rsidRDefault="00000000">
            <w:pPr>
              <w:jc w:val="center"/>
            </w:pPr>
            <w:r>
              <w:rPr>
                <w:color w:val="000000"/>
              </w:rPr>
              <w:t>✓ całość</w:t>
            </w:r>
          </w:p>
        </w:tc>
      </w:tr>
      <w:tr w:rsidR="00C6532F" w14:paraId="5ED443A1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987C970" w14:textId="77777777" w:rsidR="00C6532F" w:rsidRDefault="00000000">
            <w:r>
              <w:rPr>
                <w:color w:val="000000"/>
              </w:rPr>
              <w:t>Rejestracja wpłaty gotówkowej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9477C12" w14:textId="77777777" w:rsidR="00C6532F" w:rsidRDefault="00000000">
            <w:pPr>
              <w:jc w:val="center"/>
            </w:pPr>
            <w:r>
              <w:rPr>
                <w:color w:val="000000"/>
              </w:rPr>
              <w:t>✓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66F82BA" w14:textId="77777777" w:rsidR="00C6532F" w:rsidRDefault="00000000">
            <w:pPr>
              <w:jc w:val="center"/>
            </w:pPr>
            <w:r>
              <w:rPr>
                <w:color w:val="000000"/>
              </w:rPr>
              <w:t>✓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EF6D848" w14:textId="77777777" w:rsidR="00C6532F" w:rsidRDefault="00000000">
            <w:pPr>
              <w:jc w:val="center"/>
            </w:pPr>
            <w:r>
              <w:rPr>
                <w:color w:val="000000"/>
              </w:rPr>
              <w:t>✓</w:t>
            </w:r>
          </w:p>
        </w:tc>
      </w:tr>
      <w:tr w:rsidR="00C6532F" w14:paraId="4DEB6596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3372E6" w14:textId="77777777" w:rsidR="00C6532F" w:rsidRDefault="00000000">
            <w:r>
              <w:rPr>
                <w:color w:val="000000"/>
              </w:rPr>
              <w:t>Weryfikacja / zatwierdzenie wpłaty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0CB9B40" w14:textId="77777777" w:rsidR="00C6532F" w:rsidRDefault="00000000">
            <w:pPr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E0FBAD8" w14:textId="77777777" w:rsidR="00C6532F" w:rsidRDefault="00000000">
            <w:pPr>
              <w:jc w:val="center"/>
            </w:pPr>
            <w:r>
              <w:rPr>
                <w:color w:val="000000"/>
              </w:rPr>
              <w:t>✓ (parafie w diecezji)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C7FCD14" w14:textId="77777777" w:rsidR="00C6532F" w:rsidRDefault="00000000">
            <w:pPr>
              <w:jc w:val="center"/>
            </w:pPr>
            <w:r>
              <w:rPr>
                <w:color w:val="000000"/>
              </w:rPr>
              <w:t>✓ (diecezje)</w:t>
            </w:r>
          </w:p>
        </w:tc>
      </w:tr>
      <w:tr w:rsidR="00C6532F" w14:paraId="0859970C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AA505EE" w14:textId="77777777" w:rsidR="00C6532F" w:rsidRDefault="00000000">
            <w:r>
              <w:rPr>
                <w:color w:val="000000"/>
              </w:rPr>
              <w:t>Podgląd zaległości (kto nie zapłacił)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7E15E85" w14:textId="77777777" w:rsidR="00C6532F" w:rsidRDefault="00000000">
            <w:pPr>
              <w:jc w:val="center"/>
            </w:pPr>
            <w:r>
              <w:rPr>
                <w:color w:val="000000"/>
              </w:rPr>
              <w:t>◐ własna parafia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F3CCBC" w14:textId="77777777" w:rsidR="00C6532F" w:rsidRDefault="00000000">
            <w:pPr>
              <w:jc w:val="center"/>
            </w:pPr>
            <w:r>
              <w:rPr>
                <w:color w:val="000000"/>
              </w:rPr>
              <w:t>◐ własna diecezja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3023FE3" w14:textId="77777777" w:rsidR="00C6532F" w:rsidRDefault="00000000">
            <w:pPr>
              <w:jc w:val="center"/>
            </w:pPr>
            <w:r>
              <w:rPr>
                <w:color w:val="000000"/>
              </w:rPr>
              <w:t>✓ całość</w:t>
            </w:r>
          </w:p>
        </w:tc>
      </w:tr>
      <w:tr w:rsidR="00C6532F" w14:paraId="0971BB27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00467F3" w14:textId="77777777" w:rsidR="00C6532F" w:rsidRDefault="00000000">
            <w:r>
              <w:rPr>
                <w:color w:val="000000"/>
              </w:rPr>
              <w:t>Wysyłka przypomnień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414B5C6" w14:textId="77777777" w:rsidR="00C6532F" w:rsidRDefault="00000000">
            <w:pPr>
              <w:jc w:val="center"/>
            </w:pPr>
            <w:r>
              <w:rPr>
                <w:color w:val="000000"/>
              </w:rPr>
              <w:t>◐ własna parafia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98E5C32" w14:textId="77777777" w:rsidR="00C6532F" w:rsidRDefault="00000000">
            <w:pPr>
              <w:jc w:val="center"/>
            </w:pPr>
            <w:r>
              <w:rPr>
                <w:color w:val="000000"/>
              </w:rPr>
              <w:t>✓ diecezja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573E053" w14:textId="77777777" w:rsidR="00C6532F" w:rsidRDefault="00000000">
            <w:pPr>
              <w:jc w:val="center"/>
            </w:pPr>
            <w:r>
              <w:rPr>
                <w:color w:val="000000"/>
              </w:rPr>
              <w:t>✓ całość</w:t>
            </w:r>
          </w:p>
        </w:tc>
      </w:tr>
      <w:tr w:rsidR="00C6532F" w14:paraId="3D178A83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B258954" w14:textId="77777777" w:rsidR="00C6532F" w:rsidRDefault="00000000">
            <w:r>
              <w:rPr>
                <w:color w:val="000000"/>
              </w:rPr>
              <w:t>Podgląd wpływów / sald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A124445" w14:textId="77777777" w:rsidR="00C6532F" w:rsidRDefault="00000000">
            <w:pPr>
              <w:jc w:val="center"/>
            </w:pPr>
            <w:r>
              <w:rPr>
                <w:color w:val="000000"/>
              </w:rPr>
              <w:t>◐ pula parafialna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9D1BC25" w14:textId="77777777" w:rsidR="00C6532F" w:rsidRDefault="00000000">
            <w:pPr>
              <w:jc w:val="center"/>
            </w:pPr>
            <w:r>
              <w:rPr>
                <w:color w:val="000000"/>
              </w:rPr>
              <w:t>◐ konto diecezji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E2BB04F" w14:textId="77777777" w:rsidR="00C6532F" w:rsidRDefault="00000000">
            <w:pPr>
              <w:jc w:val="center"/>
            </w:pPr>
            <w:r>
              <w:rPr>
                <w:color w:val="000000"/>
              </w:rPr>
              <w:t>✓ wszystkie + krajowe</w:t>
            </w:r>
          </w:p>
        </w:tc>
      </w:tr>
      <w:tr w:rsidR="00C6532F" w14:paraId="487C1658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2985D3" w14:textId="77777777" w:rsidR="00C6532F" w:rsidRDefault="00000000">
            <w:r>
              <w:rPr>
                <w:color w:val="000000"/>
              </w:rPr>
              <w:t>Raporty i eksport do księgowości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2FFDF60" w14:textId="77777777" w:rsidR="00C6532F" w:rsidRDefault="00000000">
            <w:pPr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D2912AE" w14:textId="77777777" w:rsidR="00C6532F" w:rsidRDefault="00000000">
            <w:pPr>
              <w:jc w:val="center"/>
            </w:pPr>
            <w:r>
              <w:rPr>
                <w:color w:val="000000"/>
              </w:rPr>
              <w:t>✓ diecezja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BBE8EE1" w14:textId="77777777" w:rsidR="00C6532F" w:rsidRDefault="00000000">
            <w:pPr>
              <w:jc w:val="center"/>
            </w:pPr>
            <w:r>
              <w:rPr>
                <w:color w:val="000000"/>
              </w:rPr>
              <w:t>✓ całość</w:t>
            </w:r>
          </w:p>
        </w:tc>
      </w:tr>
      <w:tr w:rsidR="00C6532F" w14:paraId="14152C8B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B72082E" w14:textId="77777777" w:rsidR="00C6532F" w:rsidRDefault="00000000">
            <w:r>
              <w:rPr>
                <w:color w:val="000000"/>
              </w:rPr>
              <w:t>Konfiguracja stawek i podziału %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0B0C13A" w14:textId="77777777" w:rsidR="00C6532F" w:rsidRDefault="00000000">
            <w:pPr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7F192DA" w14:textId="77777777" w:rsidR="00C6532F" w:rsidRDefault="00000000">
            <w:pPr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9BABA8" w14:textId="77777777" w:rsidR="00C6532F" w:rsidRDefault="00000000">
            <w:pPr>
              <w:jc w:val="center"/>
            </w:pPr>
            <w:r>
              <w:rPr>
                <w:color w:val="000000"/>
              </w:rPr>
              <w:t>✓</w:t>
            </w:r>
          </w:p>
        </w:tc>
      </w:tr>
      <w:tr w:rsidR="00C6532F" w14:paraId="04DF0B22" w14:textId="77777777">
        <w:tblPrEx>
          <w:tblCellMar>
            <w:top w:w="0" w:type="dxa"/>
            <w:bottom w:w="0" w:type="dxa"/>
          </w:tblCellMar>
        </w:tblPrEx>
        <w:tc>
          <w:tcPr>
            <w:tcW w:w="36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5A822D" w14:textId="77777777" w:rsidR="00C6532F" w:rsidRDefault="00000000">
            <w:r>
              <w:rPr>
                <w:color w:val="000000"/>
              </w:rPr>
              <w:t>Zarządzanie użytkownikami/rolami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A40BC3C" w14:textId="77777777" w:rsidR="00C6532F" w:rsidRDefault="00000000">
            <w:pPr>
              <w:jc w:val="center"/>
            </w:pPr>
            <w:r>
              <w:rPr>
                <w:color w:val="000000"/>
              </w:rPr>
              <w:t>—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0821301" w14:textId="77777777" w:rsidR="00C6532F" w:rsidRDefault="00000000">
            <w:pPr>
              <w:jc w:val="center"/>
            </w:pPr>
            <w:r>
              <w:rPr>
                <w:color w:val="000000"/>
              </w:rPr>
              <w:t>◐ w diecezji</w:t>
            </w:r>
          </w:p>
        </w:tc>
        <w:tc>
          <w:tcPr>
            <w:tcW w:w="18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91FD298" w14:textId="77777777" w:rsidR="00C6532F" w:rsidRDefault="00000000">
            <w:pPr>
              <w:jc w:val="center"/>
            </w:pPr>
            <w:r>
              <w:rPr>
                <w:color w:val="000000"/>
              </w:rPr>
              <w:t>✓</w:t>
            </w:r>
          </w:p>
        </w:tc>
      </w:tr>
    </w:tbl>
    <w:p w14:paraId="7BBAB8C4" w14:textId="77777777" w:rsidR="00C6532F" w:rsidRDefault="00000000">
      <w:pPr>
        <w:pStyle w:val="Nagwek2"/>
        <w:spacing w:before="200" w:after="80"/>
      </w:pPr>
      <w:r>
        <w:rPr>
          <w:b/>
          <w:bCs/>
          <w:color w:val="2E5AAC"/>
          <w:sz w:val="24"/>
          <w:szCs w:val="24"/>
        </w:rPr>
        <w:t>Opis ról</w:t>
      </w:r>
    </w:p>
    <w:p w14:paraId="454F37DB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Skarbnik parafialny (oddział/koło): </w:t>
      </w:r>
      <w:r>
        <w:rPr>
          <w:sz w:val="22"/>
          <w:szCs w:val="22"/>
        </w:rPr>
        <w:t>prowadzi swoją parafię — widzi swoich członków i kandydatów, rejestruje wpłaty gotówkowe, monitoruje zaległości i wysyła przypomnienia w swoim oddziale. Nie widzi innych parafii; jego wpłaty gotówkowe zatwierdza poziom diecezjalny.</w:t>
      </w:r>
    </w:p>
    <w:p w14:paraId="0B1EA1C1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Skarbnik diecezjalny: </w:t>
      </w:r>
      <w:r>
        <w:rPr>
          <w:sz w:val="22"/>
          <w:szCs w:val="22"/>
        </w:rPr>
        <w:t>nadzoruje wszystkie parafie/oddziały swojej diecezji — zatwierdza wpłaty parafialne, widzi wpływy i saldo diecezji, zarządza przypomnieniami, generuje raporty i eksport do księgowości diecezjalnej, może nadawać role skarbnikom parafialnym w swojej diecezji.</w:t>
      </w:r>
    </w:p>
    <w:p w14:paraId="313030BF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Skarbnik krajowy (poziom Polski): </w:t>
      </w:r>
      <w:r>
        <w:rPr>
          <w:sz w:val="22"/>
          <w:szCs w:val="22"/>
        </w:rPr>
        <w:t>widzi całość — wszystkie diecezje i strukturę krajową, salda i rozliczenie krajowe, konfiguruje stawki składek i procentowy podział, zamyka okresy rozliczeniowe i odpowiada za raport zbiorczy dla Prezydium Krajowej Rady.</w:t>
      </w:r>
    </w:p>
    <w:p w14:paraId="20CADBBE" w14:textId="77777777" w:rsidR="00C6532F" w:rsidRDefault="00000000">
      <w:pPr>
        <w:spacing w:after="120" w:line="276" w:lineRule="auto"/>
      </w:pPr>
      <w:r>
        <w:rPr>
          <w:b/>
          <w:bCs/>
          <w:sz w:val="22"/>
          <w:szCs w:val="22"/>
        </w:rPr>
        <w:t xml:space="preserve">Role uzupełniające: </w:t>
      </w:r>
      <w:r>
        <w:rPr>
          <w:sz w:val="22"/>
          <w:szCs w:val="22"/>
        </w:rPr>
        <w:t>Administrator systemu (konfiguracja techniczna, integracje, RODO) oraz Członek/Kandydat (widzi wyłącznie własny status i historię, opłaca składkę online).</w:t>
      </w:r>
    </w:p>
    <w:p w14:paraId="215CBF06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8. Ewidencja, raporty i przypomnienia</w:t>
      </w:r>
    </w:p>
    <w:p w14:paraId="7E190917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lastRenderedPageBreak/>
        <w:t>Pulpit per poziom: kto opłacił, kto zalega, kwoty zebrane, saldo.</w:t>
      </w:r>
    </w:p>
    <w:p w14:paraId="217EB53D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Automatyczne przypomnienia (e-mail/SMS) przed terminem i po terminie.</w:t>
      </w:r>
    </w:p>
    <w:p w14:paraId="14FB9EA2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Potwierdzenia/pokwitowania wpłat oraz eksport do księgowości.</w:t>
      </w:r>
    </w:p>
    <w:p w14:paraId="14016C8B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Rozróżnienie członek vs kandydat w statystykach i stawkach.</w:t>
      </w:r>
    </w:p>
    <w:p w14:paraId="15ADD31C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9. Bezpieczeństwo i RODO</w:t>
      </w:r>
    </w:p>
    <w:p w14:paraId="48889F01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Dostęp oparty na rolach i ograniczony do własnej jednostki (skarbnik parafialny/diecezjalny nie widzi cudzych danych), minimalizacja zakresu danych, zgody członków, regulamin składek oraz zasady przechowywania i powierzenia danych operatorowi płatności (umowa powierzenia).</w:t>
      </w:r>
    </w:p>
    <w:p w14:paraId="3C48CE4B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10. Etapy wdrożenia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4300"/>
        <w:gridCol w:w="3200"/>
      </w:tblGrid>
      <w:tr w:rsidR="00C6532F" w14:paraId="53C21AC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01EE06C" w14:textId="77777777" w:rsidR="00C6532F" w:rsidRDefault="00000000">
            <w:r>
              <w:rPr>
                <w:b/>
                <w:bCs/>
                <w:color w:val="FFFFFF"/>
              </w:rPr>
              <w:t>Etap</w:t>
            </w:r>
          </w:p>
        </w:tc>
        <w:tc>
          <w:tcPr>
            <w:tcW w:w="43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4B946C85" w14:textId="77777777" w:rsidR="00C6532F" w:rsidRDefault="00000000">
            <w:r>
              <w:rPr>
                <w:b/>
                <w:bCs/>
                <w:color w:val="FFFFFF"/>
              </w:rPr>
              <w:t>Zakres</w:t>
            </w:r>
          </w:p>
        </w:tc>
        <w:tc>
          <w:tcPr>
            <w:tcW w:w="3200" w:type="dxa"/>
            <w:shd w:val="clear" w:color="auto" w:fill="2E5AAC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81409A1" w14:textId="77777777" w:rsidR="00C6532F" w:rsidRDefault="00000000">
            <w:r>
              <w:rPr>
                <w:b/>
                <w:bCs/>
                <w:color w:val="FFFFFF"/>
              </w:rPr>
              <w:t>Efekt</w:t>
            </w:r>
          </w:p>
        </w:tc>
      </w:tr>
      <w:tr w:rsidR="00C6532F" w14:paraId="7B4A4234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58898A4C" w14:textId="77777777" w:rsidR="00C6532F" w:rsidRDefault="00000000">
            <w:r>
              <w:rPr>
                <w:color w:val="000000"/>
              </w:rPr>
              <w:t>Etap 1 – MVP</w:t>
            </w:r>
          </w:p>
        </w:tc>
        <w:tc>
          <w:tcPr>
            <w:tcW w:w="4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2F8B6F2F" w14:textId="77777777" w:rsidR="00C6532F" w:rsidRDefault="00000000">
            <w:pPr>
              <w:jc w:val="center"/>
            </w:pPr>
            <w:r>
              <w:rPr>
                <w:color w:val="000000"/>
              </w:rPr>
              <w:t>Rejestr członków/kandydatów z ID + płatność online (BLIK) + panele per diecezja</w:t>
            </w: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335354B" w14:textId="77777777" w:rsidR="00C6532F" w:rsidRDefault="00000000">
            <w:pPr>
              <w:jc w:val="center"/>
            </w:pPr>
            <w:r>
              <w:rPr>
                <w:color w:val="000000"/>
              </w:rPr>
              <w:t>Widok „kto zapłacił” i wpłaty online</w:t>
            </w:r>
          </w:p>
        </w:tc>
      </w:tr>
      <w:tr w:rsidR="00C6532F" w14:paraId="1C511E91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ADABB6D" w14:textId="77777777" w:rsidR="00C6532F" w:rsidRDefault="00000000">
            <w:r>
              <w:rPr>
                <w:color w:val="000000"/>
              </w:rPr>
              <w:t>Etap 2 – Podział</w:t>
            </w:r>
          </w:p>
        </w:tc>
        <w:tc>
          <w:tcPr>
            <w:tcW w:w="4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4552C39" w14:textId="77777777" w:rsidR="00C6532F" w:rsidRDefault="00000000">
            <w:pPr>
              <w:jc w:val="center"/>
            </w:pPr>
            <w:r>
              <w:rPr>
                <w:color w:val="000000"/>
              </w:rPr>
              <w:t xml:space="preserve">Wirtualne rachunki + operator </w:t>
            </w:r>
            <w:proofErr w:type="spellStart"/>
            <w:r>
              <w:rPr>
                <w:color w:val="000000"/>
              </w:rPr>
              <w:t>split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tpay</w:t>
            </w:r>
            <w:proofErr w:type="spellEnd"/>
            <w:r>
              <w:rPr>
                <w:color w:val="000000"/>
              </w:rPr>
              <w:t>/Przelewy24)</w:t>
            </w: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328E68A4" w14:textId="77777777" w:rsidR="00C6532F" w:rsidRDefault="00000000">
            <w:pPr>
              <w:jc w:val="center"/>
            </w:pPr>
            <w:r>
              <w:rPr>
                <w:color w:val="000000"/>
              </w:rPr>
              <w:t>Automatyczny rozdział na diecezje i kraj</w:t>
            </w:r>
          </w:p>
        </w:tc>
      </w:tr>
      <w:tr w:rsidR="00C6532F" w14:paraId="705E6082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6F0E62FC" w14:textId="77777777" w:rsidR="00C6532F" w:rsidRDefault="00000000">
            <w:r>
              <w:rPr>
                <w:color w:val="000000"/>
              </w:rPr>
              <w:t>Etap 3 – Automatyzacja</w:t>
            </w:r>
          </w:p>
        </w:tc>
        <w:tc>
          <w:tcPr>
            <w:tcW w:w="43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15F8543C" w14:textId="77777777" w:rsidR="00C6532F" w:rsidRDefault="00000000">
            <w:pPr>
              <w:jc w:val="center"/>
            </w:pPr>
            <w:r>
              <w:rPr>
                <w:color w:val="000000"/>
              </w:rPr>
              <w:t>Przypomnienia, raporty, weryfikacja gotówki, eksport księgowy</w:t>
            </w:r>
          </w:p>
        </w:tc>
        <w:tc>
          <w:tcPr>
            <w:tcW w:w="3200" w:type="dxa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2C450D8" w14:textId="77777777" w:rsidR="00C6532F" w:rsidRDefault="00000000">
            <w:pPr>
              <w:jc w:val="center"/>
            </w:pPr>
            <w:r>
              <w:rPr>
                <w:color w:val="000000"/>
              </w:rPr>
              <w:t>Pełna ewidencja i kontrola „cztery oczy”</w:t>
            </w:r>
          </w:p>
        </w:tc>
      </w:tr>
    </w:tbl>
    <w:p w14:paraId="6FA946BF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11. Szacunek kosztów</w:t>
      </w:r>
    </w:p>
    <w:p w14:paraId="4C0C0067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Prowizja operatora płatności: rząd ~1–1,5% od transakcji (BLIK/przelew) — do negocjacji przy wolumenie.</w:t>
      </w:r>
    </w:p>
    <w:p w14:paraId="0378425E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Abonament systemu składkowego (SaaS) — zależny od liczby członków i modułu oddziałów.</w:t>
      </w:r>
    </w:p>
    <w:p w14:paraId="3796C68C" w14:textId="77777777" w:rsidR="00C6532F" w:rsidRDefault="00000000">
      <w:pPr>
        <w:pStyle w:val="Akapitzlist"/>
        <w:numPr>
          <w:ilvl w:val="0"/>
          <w:numId w:val="1"/>
        </w:numPr>
        <w:spacing w:after="60"/>
      </w:pPr>
      <w:r>
        <w:rPr>
          <w:sz w:val="22"/>
          <w:szCs w:val="22"/>
        </w:rPr>
        <w:t>Wirtualne rachunki / rachunki masowe — opłata bankowa lub w ramach operatora.</w:t>
      </w:r>
    </w:p>
    <w:p w14:paraId="2E4BBDC1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>Dokładne stawki wymagają zapytań ofertowych do operatorów i dostawcy systemu składkowego (przygotowanie ofert to naturalny kolejny krok).</w:t>
      </w:r>
    </w:p>
    <w:p w14:paraId="2ABB673C" w14:textId="77777777" w:rsidR="00C6532F" w:rsidRDefault="00000000">
      <w:pPr>
        <w:pStyle w:val="Nagwek1"/>
        <w:spacing w:before="240" w:after="120"/>
      </w:pPr>
      <w:r>
        <w:rPr>
          <w:b/>
          <w:bCs/>
          <w:color w:val="1F3864"/>
          <w:sz w:val="30"/>
          <w:szCs w:val="30"/>
        </w:rPr>
        <w:t>12. Rekomendacja</w:t>
      </w:r>
    </w:p>
    <w:p w14:paraId="727445A1" w14:textId="77777777" w:rsidR="00C6532F" w:rsidRDefault="00000000">
      <w:pPr>
        <w:spacing w:after="120" w:line="276" w:lineRule="auto"/>
      </w:pPr>
      <w:r>
        <w:rPr>
          <w:sz w:val="22"/>
          <w:szCs w:val="22"/>
        </w:rPr>
        <w:t xml:space="preserve">Dla skali 25–30 diecezji i 6–8 tys. osób rekomendujemy: dedykowany system składkowy z obsługą oddziałów i ról jako warstwę ewidencji i paneli, płatności online (BLIK) oraz wirtualne rachunki do identyfikacji pod spodem, a do rozdziału środków — operatora </w:t>
      </w:r>
      <w:proofErr w:type="spellStart"/>
      <w:r>
        <w:rPr>
          <w:sz w:val="22"/>
          <w:szCs w:val="22"/>
        </w:rPr>
        <w:t>split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payment</w:t>
      </w:r>
      <w:proofErr w:type="spellEnd"/>
      <w:r>
        <w:rPr>
          <w:sz w:val="22"/>
          <w:szCs w:val="22"/>
        </w:rPr>
        <w:t>, tak aby Fundacja „Gotów” pozostała wyłącznie organizatorem zbiórki. Wdrożenie etapami pozwoli ruszyć szybko (rejestr + płatność + panele) i domykać automatyzację w kolejnych krokach.</w:t>
      </w:r>
    </w:p>
    <w:p w14:paraId="71A033B6" w14:textId="77777777" w:rsidR="00C6532F" w:rsidRDefault="00000000">
      <w:pPr>
        <w:pBdr>
          <w:top w:val="single" w:sz="6" w:space="8" w:color="BFBFBF"/>
        </w:pBdr>
        <w:spacing w:before="300"/>
      </w:pPr>
      <w:r>
        <w:rPr>
          <w:i/>
          <w:iCs/>
          <w:color w:val="595959"/>
          <w:sz w:val="18"/>
          <w:szCs w:val="18"/>
        </w:rPr>
        <w:t>Dokument roboczy — koncepcja do zatwierdzenia przez Prezydium Krajowej Rady KSM. Wartości procentowe i kwoty są przykładowe i wymagają decyzji organizacyjnej.</w:t>
      </w:r>
    </w:p>
    <w:sectPr w:rsidR="00C6532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BE7AF6" w14:textId="77777777" w:rsidR="006921D8" w:rsidRDefault="006921D8">
      <w:r>
        <w:separator/>
      </w:r>
    </w:p>
  </w:endnote>
  <w:endnote w:type="continuationSeparator" w:id="0">
    <w:p w14:paraId="41F319B4" w14:textId="77777777" w:rsidR="006921D8" w:rsidRDefault="0069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5F19B" w14:textId="77777777" w:rsidR="00C6532F" w:rsidRDefault="00000000">
    <w:pPr>
      <w:jc w:val="center"/>
    </w:pPr>
    <w:r>
      <w:rPr>
        <w:color w:val="595959"/>
        <w:sz w:val="16"/>
        <w:szCs w:val="16"/>
      </w:rPr>
      <w:t xml:space="preserve">Koncepcja systemu składek </w:t>
    </w:r>
    <w:proofErr w:type="gramStart"/>
    <w:r>
      <w:rPr>
        <w:color w:val="595959"/>
        <w:sz w:val="16"/>
        <w:szCs w:val="16"/>
      </w:rPr>
      <w:t>KSM  ·</w:t>
    </w:r>
    <w:proofErr w:type="gramEnd"/>
    <w:r>
      <w:rPr>
        <w:color w:val="595959"/>
        <w:sz w:val="16"/>
        <w:szCs w:val="16"/>
      </w:rPr>
      <w:t xml:space="preserve">  Fundacja „</w:t>
    </w:r>
    <w:proofErr w:type="gramStart"/>
    <w:r>
      <w:rPr>
        <w:color w:val="595959"/>
        <w:sz w:val="16"/>
        <w:szCs w:val="16"/>
      </w:rPr>
      <w:t>Gotów”  ·</w:t>
    </w:r>
    <w:proofErr w:type="gramEnd"/>
    <w:r>
      <w:rPr>
        <w:color w:val="595959"/>
        <w:sz w:val="16"/>
        <w:szCs w:val="16"/>
      </w:rPr>
      <w:t xml:space="preserve">  str.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9B396C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61B103" w14:textId="77777777" w:rsidR="006921D8" w:rsidRDefault="006921D8">
      <w:r>
        <w:separator/>
      </w:r>
    </w:p>
  </w:footnote>
  <w:footnote w:type="continuationSeparator" w:id="0">
    <w:p w14:paraId="00E53136" w14:textId="77777777" w:rsidR="006921D8" w:rsidRDefault="0069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02E078A"/>
    <w:multiLevelType w:val="hybridMultilevel"/>
    <w:tmpl w:val="D3E81E08"/>
    <w:lvl w:ilvl="0" w:tplc="A26227CE">
      <w:start w:val="1"/>
      <w:numFmt w:val="bullet"/>
      <w:lvlText w:val="●"/>
      <w:lvlJc w:val="left"/>
      <w:pPr>
        <w:ind w:left="720" w:hanging="360"/>
      </w:pPr>
    </w:lvl>
    <w:lvl w:ilvl="1" w:tplc="6262ABD6">
      <w:start w:val="1"/>
      <w:numFmt w:val="bullet"/>
      <w:lvlText w:val="○"/>
      <w:lvlJc w:val="left"/>
      <w:pPr>
        <w:ind w:left="1440" w:hanging="360"/>
      </w:pPr>
    </w:lvl>
    <w:lvl w:ilvl="2" w:tplc="D696D45C">
      <w:start w:val="1"/>
      <w:numFmt w:val="bullet"/>
      <w:lvlText w:val="■"/>
      <w:lvlJc w:val="left"/>
      <w:pPr>
        <w:ind w:left="2160" w:hanging="360"/>
      </w:pPr>
    </w:lvl>
    <w:lvl w:ilvl="3" w:tplc="49883740">
      <w:start w:val="1"/>
      <w:numFmt w:val="bullet"/>
      <w:lvlText w:val="●"/>
      <w:lvlJc w:val="left"/>
      <w:pPr>
        <w:ind w:left="2880" w:hanging="360"/>
      </w:pPr>
    </w:lvl>
    <w:lvl w:ilvl="4" w:tplc="E48446D6">
      <w:start w:val="1"/>
      <w:numFmt w:val="bullet"/>
      <w:lvlText w:val="○"/>
      <w:lvlJc w:val="left"/>
      <w:pPr>
        <w:ind w:left="3600" w:hanging="360"/>
      </w:pPr>
    </w:lvl>
    <w:lvl w:ilvl="5" w:tplc="DDF0BBF0">
      <w:start w:val="1"/>
      <w:numFmt w:val="bullet"/>
      <w:lvlText w:val="■"/>
      <w:lvlJc w:val="left"/>
      <w:pPr>
        <w:ind w:left="4320" w:hanging="360"/>
      </w:pPr>
    </w:lvl>
    <w:lvl w:ilvl="6" w:tplc="54E8DBB4">
      <w:start w:val="1"/>
      <w:numFmt w:val="bullet"/>
      <w:lvlText w:val="●"/>
      <w:lvlJc w:val="left"/>
      <w:pPr>
        <w:ind w:left="5040" w:hanging="360"/>
      </w:pPr>
    </w:lvl>
    <w:lvl w:ilvl="7" w:tplc="1C80E5AC">
      <w:start w:val="1"/>
      <w:numFmt w:val="bullet"/>
      <w:lvlText w:val="●"/>
      <w:lvlJc w:val="left"/>
      <w:pPr>
        <w:ind w:left="5760" w:hanging="360"/>
      </w:pPr>
    </w:lvl>
    <w:lvl w:ilvl="8" w:tplc="A452537A">
      <w:start w:val="1"/>
      <w:numFmt w:val="bullet"/>
      <w:lvlText w:val="●"/>
      <w:lvlJc w:val="left"/>
      <w:pPr>
        <w:ind w:left="6480" w:hanging="360"/>
      </w:pPr>
    </w:lvl>
  </w:abstractNum>
  <w:num w:numId="1" w16cid:durableId="7172463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32F"/>
    <w:rsid w:val="006921D8"/>
    <w:rsid w:val="009B396C"/>
    <w:rsid w:val="00C6532F"/>
    <w:rsid w:val="00FF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941496"/>
  <w15:docId w15:val="{84383DA3-253C-D14E-AB1C-4E1AD135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1398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Andrzej Lubowicki</cp:lastModifiedBy>
  <cp:revision>2</cp:revision>
  <dcterms:created xsi:type="dcterms:W3CDTF">2026-08-06T11:56:00Z</dcterms:created>
  <dcterms:modified xsi:type="dcterms:W3CDTF">2026-08-06T11:56:00Z</dcterms:modified>
</cp:coreProperties>
</file>